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98C9" w14:textId="6C7821F1" w:rsidR="00A8628D" w:rsidRPr="007068CF" w:rsidRDefault="00A8628D" w:rsidP="00443DAC">
      <w:pPr>
        <w:tabs>
          <w:tab w:val="left" w:pos="284"/>
          <w:tab w:val="left" w:pos="426"/>
          <w:tab w:val="left" w:pos="4020"/>
          <w:tab w:val="left" w:pos="5640"/>
        </w:tabs>
        <w:spacing w:line="360" w:lineRule="auto"/>
        <w:ind w:left="284" w:hanging="284"/>
        <w:jc w:val="center"/>
        <w:rPr>
          <w:b/>
          <w:sz w:val="36"/>
          <w:szCs w:val="36"/>
        </w:rPr>
      </w:pPr>
      <w:r w:rsidRPr="007068CF">
        <w:rPr>
          <w:b/>
          <w:sz w:val="36"/>
          <w:szCs w:val="36"/>
        </w:rPr>
        <w:t>Oznam</w:t>
      </w:r>
    </w:p>
    <w:p w14:paraId="232F1F41" w14:textId="6A116850" w:rsidR="00A8628D" w:rsidRPr="009D18DB" w:rsidRDefault="00A8628D" w:rsidP="00443DAC">
      <w:pPr>
        <w:tabs>
          <w:tab w:val="left" w:pos="284"/>
          <w:tab w:val="left" w:pos="426"/>
          <w:tab w:val="left" w:pos="4020"/>
          <w:tab w:val="left" w:pos="5640"/>
        </w:tabs>
        <w:spacing w:line="360" w:lineRule="auto"/>
        <w:jc w:val="center"/>
        <w:rPr>
          <w:b/>
          <w:sz w:val="26"/>
          <w:szCs w:val="26"/>
        </w:rPr>
      </w:pPr>
      <w:r w:rsidRPr="009D18DB">
        <w:rPr>
          <w:b/>
          <w:sz w:val="26"/>
          <w:szCs w:val="26"/>
        </w:rPr>
        <w:t>pre poplatníkov, ktorí si chcú uplatniť zníženie alebo odpustenie poplatku v roku 20</w:t>
      </w:r>
      <w:r w:rsidR="008911C0">
        <w:rPr>
          <w:b/>
          <w:sz w:val="26"/>
          <w:szCs w:val="26"/>
        </w:rPr>
        <w:t>2</w:t>
      </w:r>
      <w:r w:rsidR="00503BD9">
        <w:rPr>
          <w:b/>
          <w:sz w:val="26"/>
          <w:szCs w:val="26"/>
        </w:rPr>
        <w:t>4</w:t>
      </w:r>
    </w:p>
    <w:p w14:paraId="0AD01F2E" w14:textId="77777777" w:rsidR="001F2B3F" w:rsidRDefault="001F2B3F" w:rsidP="00F91E70">
      <w:pPr>
        <w:tabs>
          <w:tab w:val="left" w:pos="284"/>
          <w:tab w:val="left" w:pos="426"/>
          <w:tab w:val="left" w:pos="4020"/>
          <w:tab w:val="left" w:pos="5640"/>
        </w:tabs>
        <w:spacing w:line="276" w:lineRule="auto"/>
        <w:jc w:val="both"/>
      </w:pPr>
      <w:r>
        <w:t xml:space="preserve">     </w:t>
      </w:r>
    </w:p>
    <w:p w14:paraId="728B703F" w14:textId="2538B04C" w:rsidR="00A8628D" w:rsidRPr="00F91E70" w:rsidRDefault="00A8628D" w:rsidP="00F91E70">
      <w:pPr>
        <w:tabs>
          <w:tab w:val="left" w:pos="284"/>
          <w:tab w:val="left" w:pos="426"/>
          <w:tab w:val="left" w:pos="4020"/>
          <w:tab w:val="left" w:pos="5640"/>
        </w:tabs>
        <w:spacing w:line="276" w:lineRule="auto"/>
        <w:jc w:val="both"/>
      </w:pPr>
      <w:r w:rsidRPr="00F91E70">
        <w:t xml:space="preserve">Obec poplatok </w:t>
      </w:r>
      <w:r w:rsidRPr="00F91E70">
        <w:rPr>
          <w:b/>
        </w:rPr>
        <w:t>zníži o 50 %</w:t>
      </w:r>
      <w:r w:rsidRPr="00F91E70">
        <w:t xml:space="preserve"> poplatníkovi, ktorý preukáže na základe podkladov, že viac ako 90 dní v zdaňovacom období sa nezdržiava  alebo sa  nezdržiaval na území Obce Plavnica. Túto skutočnosť preukáže poplatník relevantným dokladom: </w:t>
      </w:r>
    </w:p>
    <w:p w14:paraId="6A5E0297" w14:textId="5C753754" w:rsidR="00F91E70" w:rsidRDefault="00A8628D" w:rsidP="00F91E70">
      <w:pPr>
        <w:tabs>
          <w:tab w:val="left" w:pos="284"/>
          <w:tab w:val="left" w:pos="4020"/>
          <w:tab w:val="left" w:pos="5640"/>
        </w:tabs>
        <w:spacing w:line="276" w:lineRule="auto"/>
        <w:jc w:val="both"/>
      </w:pPr>
      <w:r w:rsidRPr="00F91E70">
        <w:t xml:space="preserve"> -  Potvrdením </w:t>
      </w:r>
      <w:r w:rsidR="00DD648B">
        <w:t xml:space="preserve">o ubytovaní (internátu)  </w:t>
      </w:r>
      <w:r w:rsidRPr="00F91E70">
        <w:t xml:space="preserve"> v zdaňovacom období predloží  poplatník, ktorý nedochádza </w:t>
      </w:r>
      <w:r w:rsidR="00F91E70">
        <w:t xml:space="preserve">  </w:t>
      </w:r>
    </w:p>
    <w:p w14:paraId="339655AA" w14:textId="689214F6" w:rsidR="00A8628D" w:rsidRPr="00F91E70" w:rsidRDefault="00F91E70" w:rsidP="00F91E70">
      <w:pPr>
        <w:tabs>
          <w:tab w:val="left" w:pos="284"/>
          <w:tab w:val="left" w:pos="4020"/>
          <w:tab w:val="left" w:pos="5640"/>
        </w:tabs>
        <w:spacing w:line="276" w:lineRule="auto"/>
        <w:jc w:val="both"/>
      </w:pPr>
      <w:r>
        <w:t xml:space="preserve">    </w:t>
      </w:r>
      <w:r w:rsidR="00A8628D" w:rsidRPr="00F91E70">
        <w:t>do miesta školy denne z miesta trvalého pobytu.</w:t>
      </w:r>
    </w:p>
    <w:p w14:paraId="2961296F" w14:textId="77777777" w:rsidR="00A8628D" w:rsidRPr="00F91E70" w:rsidRDefault="00A8628D" w:rsidP="00F91E70">
      <w:pPr>
        <w:tabs>
          <w:tab w:val="left" w:pos="284"/>
          <w:tab w:val="left" w:pos="4020"/>
          <w:tab w:val="left" w:pos="5640"/>
        </w:tabs>
        <w:spacing w:line="276" w:lineRule="auto"/>
        <w:ind w:left="567" w:hanging="567"/>
        <w:jc w:val="both"/>
      </w:pPr>
      <w:r w:rsidRPr="00F91E70">
        <w:t>-  Potvrdením od zamestnávateľa alebo agentúry, pracovnou zmluvou alebo pracovným povolením.</w:t>
      </w:r>
    </w:p>
    <w:p w14:paraId="0F7F5687" w14:textId="77777777" w:rsidR="009F50FC" w:rsidRDefault="009F50FC" w:rsidP="00443DAC">
      <w:pPr>
        <w:tabs>
          <w:tab w:val="left" w:pos="284"/>
          <w:tab w:val="left" w:pos="426"/>
          <w:tab w:val="left" w:pos="4020"/>
          <w:tab w:val="left" w:pos="5640"/>
        </w:tabs>
        <w:spacing w:line="276" w:lineRule="auto"/>
        <w:ind w:left="284" w:hanging="284"/>
        <w:jc w:val="both"/>
      </w:pPr>
    </w:p>
    <w:p w14:paraId="23272C4C" w14:textId="725F2D8D" w:rsidR="00A8628D" w:rsidRDefault="00A8628D" w:rsidP="00F91E70">
      <w:pPr>
        <w:tabs>
          <w:tab w:val="left" w:pos="284"/>
          <w:tab w:val="left" w:pos="426"/>
          <w:tab w:val="left" w:pos="4020"/>
          <w:tab w:val="left" w:pos="5640"/>
        </w:tabs>
        <w:spacing w:line="276" w:lineRule="auto"/>
        <w:jc w:val="both"/>
      </w:pPr>
      <w:r>
        <w:t xml:space="preserve">Obec poplatok </w:t>
      </w:r>
      <w:r w:rsidRPr="009F50FC">
        <w:rPr>
          <w:b/>
        </w:rPr>
        <w:t xml:space="preserve">odpustí </w:t>
      </w:r>
      <w:r>
        <w:t xml:space="preserve"> za obdobie, za ktoré poplatník preukáže na základe podkladov, že viac ako 90 dní v zdaňovacom období sa nezdržiava  alebo sa  nezdržiaval na území </w:t>
      </w:r>
      <w:r w:rsidR="00332F71">
        <w:t>o</w:t>
      </w:r>
      <w:r>
        <w:t>bce Plavnica. Túto skutočnosť preukáže poplatník relevantným dokladom</w:t>
      </w:r>
      <w:r w:rsidR="007068CF">
        <w:t>, v prípade potvrdenia v cudzom jazyku, okrem českého jazyka, je potrebné doniesť originál s prekladom, nemusí byť úradný preklad</w:t>
      </w:r>
      <w:r>
        <w:t xml:space="preserve">: </w:t>
      </w:r>
    </w:p>
    <w:p w14:paraId="30DB1C61" w14:textId="77777777" w:rsidR="00F91E70" w:rsidRDefault="00A8628D" w:rsidP="00F91E70">
      <w:pPr>
        <w:tabs>
          <w:tab w:val="left" w:pos="284"/>
          <w:tab w:val="left" w:pos="4020"/>
          <w:tab w:val="left" w:pos="5640"/>
        </w:tabs>
        <w:spacing w:line="276" w:lineRule="auto"/>
        <w:jc w:val="both"/>
      </w:pPr>
      <w:r>
        <w:t xml:space="preserve"> - Potvrdením z miestne príslušného úradu (evidencia obyvateľov) o vycestovaní do</w:t>
      </w:r>
      <w:r w:rsidR="00F91E70">
        <w:t xml:space="preserve"> zahraničia      </w:t>
      </w:r>
    </w:p>
    <w:p w14:paraId="60DC74A0" w14:textId="77777777" w:rsidR="00A8628D" w:rsidRDefault="00F91E70" w:rsidP="00F91E70">
      <w:pPr>
        <w:tabs>
          <w:tab w:val="left" w:pos="284"/>
          <w:tab w:val="left" w:pos="4020"/>
          <w:tab w:val="left" w:pos="5640"/>
        </w:tabs>
        <w:spacing w:line="276" w:lineRule="auto"/>
        <w:jc w:val="both"/>
      </w:pPr>
      <w:r>
        <w:t xml:space="preserve">    </w:t>
      </w:r>
      <w:r w:rsidR="00A8628D">
        <w:t>(podľa  § 9 zákona č. 253/1998 Z.z. o hlásení pobytu občanov SR a registri SR).</w:t>
      </w:r>
    </w:p>
    <w:p w14:paraId="04731198" w14:textId="77777777" w:rsidR="00F91E70" w:rsidRDefault="00A8628D" w:rsidP="00F91E70">
      <w:pPr>
        <w:tabs>
          <w:tab w:val="left" w:pos="284"/>
          <w:tab w:val="left" w:pos="426"/>
          <w:tab w:val="left" w:pos="4020"/>
          <w:tab w:val="left" w:pos="5640"/>
        </w:tabs>
        <w:spacing w:line="276" w:lineRule="auto"/>
        <w:jc w:val="both"/>
      </w:pPr>
      <w:r>
        <w:t xml:space="preserve"> - Potvrdením o práci vykonávanej mimo územia obce alebo SR</w:t>
      </w:r>
      <w:r w:rsidR="009F50FC">
        <w:t>,</w:t>
      </w:r>
      <w:r>
        <w:t xml:space="preserve"> potvrdenie zamestnávateľa </w:t>
      </w:r>
      <w:r w:rsidR="00F91E70">
        <w:t xml:space="preserve"> </w:t>
      </w:r>
    </w:p>
    <w:p w14:paraId="4D76A42C" w14:textId="77777777" w:rsidR="00A8628D" w:rsidRDefault="00F91E70" w:rsidP="00F91E70">
      <w:pPr>
        <w:tabs>
          <w:tab w:val="left" w:pos="284"/>
          <w:tab w:val="left" w:pos="426"/>
          <w:tab w:val="left" w:pos="4020"/>
          <w:tab w:val="left" w:pos="5640"/>
        </w:tabs>
        <w:spacing w:line="276" w:lineRule="auto"/>
        <w:jc w:val="both"/>
      </w:pPr>
      <w:r>
        <w:t xml:space="preserve">   </w:t>
      </w:r>
      <w:r w:rsidR="00A8628D">
        <w:t>o zamestnaní spolu s potvrdením alebo dokladom o ubytovaní.</w:t>
      </w:r>
    </w:p>
    <w:p w14:paraId="5B850F6A" w14:textId="77777777" w:rsidR="00F91E70" w:rsidRDefault="00A8628D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</w:pPr>
      <w:r>
        <w:t xml:space="preserve">  - Potvrdením o dobe pobytu v zariadení na výkon trestu, vo výchovnom zariadení, v</w:t>
      </w:r>
      <w:r w:rsidR="009F50FC">
        <w:t> </w:t>
      </w:r>
      <w:r>
        <w:t>zariadení</w:t>
      </w:r>
      <w:r w:rsidR="009F50FC">
        <w:t xml:space="preserve"> </w:t>
      </w:r>
      <w:r w:rsidR="00F91E70">
        <w:t xml:space="preserve">  </w:t>
      </w:r>
    </w:p>
    <w:p w14:paraId="1AAD30C6" w14:textId="77777777" w:rsidR="00A8628D" w:rsidRDefault="00F91E70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</w:pPr>
      <w:r>
        <w:t xml:space="preserve">    </w:t>
      </w:r>
      <w:r w:rsidR="00A8628D">
        <w:t>poskytujúcom zdravotnícke a sociálne služby v príslušnom zdaňovacom období.</w:t>
      </w:r>
    </w:p>
    <w:p w14:paraId="0134D88D" w14:textId="77777777" w:rsidR="00F91E70" w:rsidRDefault="00A8628D" w:rsidP="00F91E70">
      <w:pPr>
        <w:tabs>
          <w:tab w:val="left" w:pos="0"/>
          <w:tab w:val="left" w:pos="567"/>
          <w:tab w:val="left" w:pos="4020"/>
          <w:tab w:val="left" w:pos="5640"/>
        </w:tabs>
        <w:spacing w:line="276" w:lineRule="auto"/>
        <w:jc w:val="both"/>
      </w:pPr>
      <w:r>
        <w:t xml:space="preserve"> - Poplatník s trvalým pobytom v obci predloží potvrdenie o prechodnom pobyte v inej obci </w:t>
      </w:r>
      <w:r w:rsidR="009F50FC">
        <w:t xml:space="preserve">súčasne </w:t>
      </w:r>
      <w:r w:rsidR="00F91E70">
        <w:t xml:space="preserve">  </w:t>
      </w:r>
    </w:p>
    <w:p w14:paraId="63644AAC" w14:textId="77777777" w:rsidR="00A8628D" w:rsidRDefault="00F91E70" w:rsidP="00F91E70">
      <w:pPr>
        <w:tabs>
          <w:tab w:val="left" w:pos="0"/>
          <w:tab w:val="left" w:pos="567"/>
          <w:tab w:val="left" w:pos="4020"/>
          <w:tab w:val="left" w:pos="5640"/>
        </w:tabs>
        <w:spacing w:line="276" w:lineRule="auto"/>
        <w:jc w:val="both"/>
      </w:pPr>
      <w:r>
        <w:t xml:space="preserve">   </w:t>
      </w:r>
      <w:r w:rsidR="009F50FC">
        <w:t>s</w:t>
      </w:r>
      <w:r w:rsidR="00A8628D">
        <w:t xml:space="preserve"> potvrden</w:t>
      </w:r>
      <w:r w:rsidR="009F50FC">
        <w:t>ím</w:t>
      </w:r>
      <w:r w:rsidR="00A8628D">
        <w:t xml:space="preserve"> o zaplatení poplatku na príslušné zdaňovacie obdobie v mieste prechodného pobytu.</w:t>
      </w:r>
    </w:p>
    <w:p w14:paraId="1991A432" w14:textId="77777777" w:rsidR="00A8628D" w:rsidRDefault="00F91E70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</w:pPr>
      <w:r>
        <w:t xml:space="preserve"> - </w:t>
      </w:r>
      <w:r w:rsidR="00A8628D">
        <w:t>Potvrdením o pobyte v zahraničí, v ktorom je uvedená dĺžka pobytu.</w:t>
      </w:r>
    </w:p>
    <w:p w14:paraId="0354CCD6" w14:textId="77777777" w:rsidR="00A8628D" w:rsidRDefault="00A8628D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</w:pPr>
      <w:r>
        <w:t xml:space="preserve"> - Poplatníkovi, ktorý sa dlhodobo zdržiava v zahraničí, minimálne predchádzajúci kalendárny rok.</w:t>
      </w:r>
    </w:p>
    <w:p w14:paraId="6742E9D5" w14:textId="77777777" w:rsidR="00A8628D" w:rsidRDefault="00F91E70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</w:pPr>
      <w:r>
        <w:t xml:space="preserve"> </w:t>
      </w:r>
      <w:r w:rsidR="00A8628D">
        <w:t>- Poplatníkovi, ktorý má trvalý pobyt na obci a nezdržiava sa v obci.</w:t>
      </w:r>
    </w:p>
    <w:p w14:paraId="0D118426" w14:textId="77777777" w:rsidR="00D36688" w:rsidRDefault="00D36688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</w:pPr>
    </w:p>
    <w:p w14:paraId="74076245" w14:textId="5CFC4D58" w:rsidR="00E437E5" w:rsidRPr="003E77C5" w:rsidRDefault="00073CEF" w:rsidP="00E437E5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  <w:rPr>
          <w:b/>
          <w:bCs/>
        </w:rPr>
      </w:pPr>
      <w:r w:rsidRPr="003E77C5">
        <w:rPr>
          <w:b/>
          <w:bCs/>
        </w:rPr>
        <w:t>P</w:t>
      </w:r>
      <w:r w:rsidR="00E437E5" w:rsidRPr="003E77C5">
        <w:rPr>
          <w:b/>
          <w:bCs/>
        </w:rPr>
        <w:t>otvrdenie</w:t>
      </w:r>
      <w:r w:rsidR="007068CF" w:rsidRPr="003E77C5">
        <w:rPr>
          <w:b/>
          <w:bCs/>
        </w:rPr>
        <w:t xml:space="preserve"> spolu so žiadosťou</w:t>
      </w:r>
      <w:r w:rsidR="00E437E5" w:rsidRPr="003E77C5">
        <w:rPr>
          <w:b/>
          <w:bCs/>
        </w:rPr>
        <w:t xml:space="preserve"> je potrebné doniesť do </w:t>
      </w:r>
      <w:r w:rsidRPr="003E77C5">
        <w:rPr>
          <w:b/>
          <w:bCs/>
        </w:rPr>
        <w:t>2</w:t>
      </w:r>
      <w:r w:rsidR="00DB75D3">
        <w:rPr>
          <w:b/>
          <w:bCs/>
        </w:rPr>
        <w:t>9</w:t>
      </w:r>
      <w:r w:rsidR="00E437E5" w:rsidRPr="003E77C5">
        <w:rPr>
          <w:b/>
          <w:bCs/>
        </w:rPr>
        <w:t>.</w:t>
      </w:r>
      <w:r w:rsidR="00D12538" w:rsidRPr="003E77C5">
        <w:rPr>
          <w:b/>
          <w:bCs/>
        </w:rPr>
        <w:t xml:space="preserve"> </w:t>
      </w:r>
      <w:r w:rsidR="00E437E5" w:rsidRPr="003E77C5">
        <w:rPr>
          <w:b/>
          <w:bCs/>
        </w:rPr>
        <w:t>0</w:t>
      </w:r>
      <w:r w:rsidRPr="003E77C5">
        <w:rPr>
          <w:b/>
          <w:bCs/>
        </w:rPr>
        <w:t>2</w:t>
      </w:r>
      <w:r w:rsidR="00E437E5" w:rsidRPr="003E77C5">
        <w:rPr>
          <w:b/>
          <w:bCs/>
        </w:rPr>
        <w:t>.</w:t>
      </w:r>
      <w:r w:rsidR="00D12538" w:rsidRPr="003E77C5">
        <w:rPr>
          <w:b/>
          <w:bCs/>
        </w:rPr>
        <w:t xml:space="preserve"> </w:t>
      </w:r>
      <w:r w:rsidR="00E437E5" w:rsidRPr="003E77C5">
        <w:rPr>
          <w:b/>
          <w:bCs/>
        </w:rPr>
        <w:t>20</w:t>
      </w:r>
      <w:r w:rsidR="008911C0" w:rsidRPr="003E77C5">
        <w:rPr>
          <w:b/>
          <w:bCs/>
        </w:rPr>
        <w:t>2</w:t>
      </w:r>
      <w:r w:rsidR="00503BD9">
        <w:rPr>
          <w:b/>
          <w:bCs/>
        </w:rPr>
        <w:t>4</w:t>
      </w:r>
      <w:r w:rsidRPr="003E77C5">
        <w:rPr>
          <w:b/>
          <w:bCs/>
        </w:rPr>
        <w:t>, platí pre poplatníkov, ktorí si uplatňujú zníženie alebo odpustenie poplatku z</w:t>
      </w:r>
      <w:r w:rsidR="00DD648B">
        <w:rPr>
          <w:b/>
          <w:bCs/>
        </w:rPr>
        <w:t> </w:t>
      </w:r>
      <w:r w:rsidRPr="003E77C5">
        <w:rPr>
          <w:b/>
          <w:bCs/>
        </w:rPr>
        <w:t>dôvodu</w:t>
      </w:r>
      <w:r w:rsidR="00DD648B">
        <w:rPr>
          <w:b/>
          <w:bCs/>
        </w:rPr>
        <w:t xml:space="preserve"> štúdia na internáte,</w:t>
      </w:r>
      <w:r w:rsidRPr="003E77C5">
        <w:rPr>
          <w:b/>
          <w:bCs/>
        </w:rPr>
        <w:t xml:space="preserve"> </w:t>
      </w:r>
      <w:r w:rsidR="004422CB" w:rsidRPr="003E77C5">
        <w:rPr>
          <w:b/>
          <w:bCs/>
        </w:rPr>
        <w:t xml:space="preserve">dlhodobého pobytu v zahraničí alebo </w:t>
      </w:r>
      <w:r w:rsidRPr="003E77C5">
        <w:rPr>
          <w:b/>
          <w:bCs/>
        </w:rPr>
        <w:t>práce vykonávanej v zahraničí alebo formou turnusu</w:t>
      </w:r>
      <w:r w:rsidR="00EA1483" w:rsidRPr="003E77C5">
        <w:rPr>
          <w:b/>
          <w:bCs/>
        </w:rPr>
        <w:t>!</w:t>
      </w:r>
    </w:p>
    <w:p w14:paraId="336A17D2" w14:textId="77777777" w:rsidR="00DD648B" w:rsidRDefault="00DD648B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  <w:rPr>
          <w:b/>
          <w:sz w:val="28"/>
          <w:szCs w:val="28"/>
        </w:rPr>
      </w:pPr>
    </w:p>
    <w:p w14:paraId="6AE52EC0" w14:textId="2746D674" w:rsidR="003E77C5" w:rsidRDefault="00D36688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  <w:rPr>
          <w:b/>
        </w:rPr>
      </w:pPr>
      <w:r w:rsidRPr="00A346D8">
        <w:rPr>
          <w:b/>
          <w:sz w:val="28"/>
          <w:szCs w:val="28"/>
        </w:rPr>
        <w:t>Zároveň upozorňujeme vlastníkov nehnuteľností, že do 31.1.20</w:t>
      </w:r>
      <w:r w:rsidR="008911C0" w:rsidRPr="00A346D8">
        <w:rPr>
          <w:b/>
          <w:sz w:val="28"/>
          <w:szCs w:val="28"/>
        </w:rPr>
        <w:t>2</w:t>
      </w:r>
      <w:r w:rsidR="00503BD9">
        <w:rPr>
          <w:b/>
          <w:sz w:val="28"/>
          <w:szCs w:val="28"/>
        </w:rPr>
        <w:t>4</w:t>
      </w:r>
      <w:r w:rsidRPr="00A346D8">
        <w:rPr>
          <w:b/>
          <w:sz w:val="28"/>
          <w:szCs w:val="28"/>
        </w:rPr>
        <w:t xml:space="preserve"> je povinnosť podľa zákona písomne nahlásiť akékoľvek zmeny, t.j. zmena vlastníka (býval</w:t>
      </w:r>
      <w:r w:rsidR="003E77C5">
        <w:rPr>
          <w:b/>
          <w:sz w:val="28"/>
          <w:szCs w:val="28"/>
        </w:rPr>
        <w:t>ý</w:t>
      </w:r>
      <w:r w:rsidRPr="00A346D8">
        <w:rPr>
          <w:b/>
          <w:sz w:val="28"/>
          <w:szCs w:val="28"/>
        </w:rPr>
        <w:t xml:space="preserve"> aj súčasný), zmena výmery jednotlivých nehnuteľností (prírastky alebo úbytky, stavebný pozemok, kolaudácia). </w:t>
      </w:r>
      <w:r w:rsidR="00503BD9">
        <w:rPr>
          <w:b/>
          <w:sz w:val="28"/>
          <w:szCs w:val="28"/>
        </w:rPr>
        <w:t>Pri dedičskom konaní sa  podľa zákona č. 582/2004 Z.</w:t>
      </w:r>
      <w:r w:rsidR="00485B30">
        <w:rPr>
          <w:b/>
          <w:sz w:val="28"/>
          <w:szCs w:val="28"/>
        </w:rPr>
        <w:t>z</w:t>
      </w:r>
      <w:r w:rsidR="00503BD9">
        <w:rPr>
          <w:b/>
          <w:sz w:val="28"/>
          <w:szCs w:val="28"/>
        </w:rPr>
        <w:t xml:space="preserve">. v znení neskorších predpisov podáva daňové priznanie do 30 dní od nadobudnutia právoplatnosti rozhodnutia. </w:t>
      </w:r>
      <w:r w:rsidRPr="00A346D8">
        <w:rPr>
          <w:b/>
          <w:sz w:val="28"/>
          <w:szCs w:val="28"/>
        </w:rPr>
        <w:t>Taktiež je potrebné nahlásiť aj prírastok alebo úhyn psa. Tlačivá sú k dispozícií na obecnom úrade.</w:t>
      </w:r>
      <w:r w:rsidR="00D12538">
        <w:rPr>
          <w:b/>
        </w:rPr>
        <w:t xml:space="preserve"> </w:t>
      </w:r>
    </w:p>
    <w:p w14:paraId="1C9A92CF" w14:textId="77777777" w:rsidR="003E77C5" w:rsidRDefault="003E77C5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  <w:rPr>
          <w:b/>
        </w:rPr>
      </w:pPr>
    </w:p>
    <w:p w14:paraId="5A359214" w14:textId="753F688B" w:rsidR="00D36688" w:rsidRPr="00332F71" w:rsidRDefault="00D12538" w:rsidP="00F91E70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  <w:rPr>
          <w:b/>
          <w:color w:val="FF0000"/>
        </w:rPr>
      </w:pPr>
      <w:r w:rsidRPr="00332F71">
        <w:rPr>
          <w:b/>
          <w:color w:val="FF0000"/>
          <w:sz w:val="32"/>
          <w:szCs w:val="32"/>
        </w:rPr>
        <w:t>Upozorňujeme: zmeny sa nenahlasujú pri platení poplatkov!</w:t>
      </w:r>
    </w:p>
    <w:p w14:paraId="36075F52" w14:textId="77777777" w:rsidR="003E77C5" w:rsidRPr="00332F71" w:rsidRDefault="003E77C5" w:rsidP="00B34DF2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  <w:rPr>
          <w:b/>
          <w:color w:val="FF0000"/>
        </w:rPr>
      </w:pPr>
    </w:p>
    <w:p w14:paraId="5431F28A" w14:textId="1974EF27" w:rsidR="002B049A" w:rsidRDefault="008911C0" w:rsidP="00B34DF2">
      <w:pPr>
        <w:tabs>
          <w:tab w:val="left" w:pos="426"/>
          <w:tab w:val="left" w:pos="567"/>
          <w:tab w:val="left" w:pos="4020"/>
          <w:tab w:val="left" w:pos="5640"/>
        </w:tabs>
        <w:spacing w:line="276" w:lineRule="auto"/>
        <w:jc w:val="both"/>
      </w:pPr>
      <w:r>
        <w:rPr>
          <w:b/>
        </w:rPr>
        <w:t>V</w:t>
      </w:r>
      <w:r w:rsidR="004422CB">
        <w:rPr>
          <w:b/>
        </w:rPr>
        <w:t xml:space="preserve"> prípade </w:t>
      </w:r>
      <w:r>
        <w:rPr>
          <w:b/>
        </w:rPr>
        <w:t>potreb</w:t>
      </w:r>
      <w:r w:rsidR="004422CB">
        <w:rPr>
          <w:b/>
        </w:rPr>
        <w:t xml:space="preserve">y </w:t>
      </w:r>
      <w:r>
        <w:rPr>
          <w:b/>
        </w:rPr>
        <w:t xml:space="preserve">sa </w:t>
      </w:r>
      <w:r w:rsidR="004422CB">
        <w:rPr>
          <w:b/>
        </w:rPr>
        <w:t xml:space="preserve">môžete </w:t>
      </w:r>
      <w:r>
        <w:rPr>
          <w:b/>
        </w:rPr>
        <w:t xml:space="preserve">kontaktovať na telefónnom čísle 052/4283882, e-mailom: </w:t>
      </w:r>
      <w:hyperlink r:id="rId4" w:history="1">
        <w:r w:rsidRPr="00655055">
          <w:rPr>
            <w:rStyle w:val="Hypertextovprepojenie"/>
            <w:b/>
          </w:rPr>
          <w:t>matrika@plavnica.sk</w:t>
        </w:r>
      </w:hyperlink>
      <w:r>
        <w:rPr>
          <w:b/>
        </w:rPr>
        <w:t>. Vyplnené tlačivá je možné doručiť aj do poštovej schránky pred obecným úradom.</w:t>
      </w:r>
    </w:p>
    <w:sectPr w:rsidR="002B049A" w:rsidSect="00B906E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8D"/>
    <w:rsid w:val="00005927"/>
    <w:rsid w:val="00073CEF"/>
    <w:rsid w:val="001F2B3F"/>
    <w:rsid w:val="002B049A"/>
    <w:rsid w:val="00332F71"/>
    <w:rsid w:val="003E77C5"/>
    <w:rsid w:val="004422CB"/>
    <w:rsid w:val="00443DAC"/>
    <w:rsid w:val="00485B30"/>
    <w:rsid w:val="00503BD9"/>
    <w:rsid w:val="00556C1A"/>
    <w:rsid w:val="005F41D3"/>
    <w:rsid w:val="007068CF"/>
    <w:rsid w:val="008911C0"/>
    <w:rsid w:val="00952E0F"/>
    <w:rsid w:val="009D18DB"/>
    <w:rsid w:val="009F50FC"/>
    <w:rsid w:val="00A346D8"/>
    <w:rsid w:val="00A8628D"/>
    <w:rsid w:val="00B34DF2"/>
    <w:rsid w:val="00B906E9"/>
    <w:rsid w:val="00D017FD"/>
    <w:rsid w:val="00D12538"/>
    <w:rsid w:val="00D36688"/>
    <w:rsid w:val="00DB75D3"/>
    <w:rsid w:val="00DD648B"/>
    <w:rsid w:val="00DF652B"/>
    <w:rsid w:val="00E437E5"/>
    <w:rsid w:val="00EA1483"/>
    <w:rsid w:val="00EE3EBD"/>
    <w:rsid w:val="00F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18C"/>
  <w15:docId w15:val="{9C5C79BB-7EEC-4B35-82D4-82D1007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6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11C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9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rika@plav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Obec Plavnica</cp:lastModifiedBy>
  <cp:revision>3</cp:revision>
  <cp:lastPrinted>2015-12-14T13:24:00Z</cp:lastPrinted>
  <dcterms:created xsi:type="dcterms:W3CDTF">2023-12-04T08:38:00Z</dcterms:created>
  <dcterms:modified xsi:type="dcterms:W3CDTF">2023-12-04T08:39:00Z</dcterms:modified>
</cp:coreProperties>
</file>