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I.</w:t>
      </w:r>
    </w:p>
    <w:p w:rsidR="00000000" w:rsidDel="00000000" w:rsidP="00000000" w:rsidRDefault="00000000" w:rsidRPr="00000000" w14:paraId="00000002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ZÁKLADNÉ USTANOVENIA</w:t>
      </w:r>
    </w:p>
    <w:p w:rsidR="00000000" w:rsidDel="00000000" w:rsidP="00000000" w:rsidRDefault="00000000" w:rsidRPr="00000000" w14:paraId="00000003">
      <w:pPr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04">
      <w:pPr>
        <w:ind w:left="114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Tento Vnútorný poriadok rozpracováva Stanovy spoločenstva schválené na valnom zhromaždení dňa 20.3.2010 so zameraním na činnosť  pri organizácii, riadení, evidencii, hospodárení, uplatňovaní právnych vzťahov a ostatnej činnosti Pozemkového spoločenstva „Plavnické lesy“ Plavnica (ďalej len spoločenstva).</w:t>
      </w:r>
    </w:p>
    <w:p w:rsidR="00000000" w:rsidDel="00000000" w:rsidP="00000000" w:rsidRDefault="00000000" w:rsidRPr="00000000" w14:paraId="00000005">
      <w:pPr>
        <w:ind w:left="1140" w:hanging="3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Tento vnútorný predpis spoločenstva je vydaný za účelom charakteristiky činnosti výboru ako zboru, členov výboru, zriadenia lesnej odbornej rady a stanovenie ďalších pravidiel pre uplatnenie práv členov a uloženie povinnosti.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560" w:hanging="2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II.</w:t>
      </w:r>
    </w:p>
    <w:p w:rsidR="00000000" w:rsidDel="00000000" w:rsidP="00000000" w:rsidRDefault="00000000" w:rsidRPr="00000000" w14:paraId="00000009">
      <w:pPr>
        <w:ind w:left="280" w:firstLine="0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Predmet činnosti výboru</w:t>
      </w:r>
    </w:p>
    <w:p w:rsidR="00000000" w:rsidDel="00000000" w:rsidP="00000000" w:rsidRDefault="00000000" w:rsidRPr="00000000" w14:paraId="0000000A">
      <w:pPr>
        <w:ind w:left="28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0B">
      <w:pPr>
        <w:ind w:left="560" w:hanging="28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Valné zhromaždenie spoločenstva ustanovilo výbor, ktoré hlavnou úlohou je zastupovať a presadzovať záujmy podielnikov , usilovať sa o ochranu a podporu zámerov všeobecne prospešného hospodárenia v lesoch a trvalých trávnatých porastoch.</w:t>
      </w:r>
    </w:p>
    <w:p w:rsidR="00000000" w:rsidDel="00000000" w:rsidP="00000000" w:rsidRDefault="00000000" w:rsidRPr="00000000" w14:paraId="0000000C">
      <w:pPr>
        <w:ind w:left="560" w:hanging="28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0D">
      <w:pPr>
        <w:ind w:left="560" w:hanging="28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2)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Výbor spoločenstva je povinný legálne, zodpovedné a hospodárne spravovať spoločnú nehnuteľnosť, chrániť práva podielnikov a zabezpečovať lesnícku činnosť , vrátane predaja lesníckych produktov v súlade s právnymi predpismi, ktoré tieto činnosti upravujú.</w:t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10">
      <w:pPr>
        <w:ind w:left="9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3) Výbor sa schádza podľa potreby, minimálne raz štvrťročne. Z rokovania výboru sa vyhotovuje zápisnica. Výbor rozhoduje v zbore. Na prijatie uznesenia je potrebná nadpolovičná väčšina hlasov prítomných členov výboru .</w:t>
      </w:r>
    </w:p>
    <w:p w:rsidR="00000000" w:rsidDel="00000000" w:rsidP="00000000" w:rsidRDefault="00000000" w:rsidRPr="00000000" w14:paraId="00000011">
      <w:pPr>
        <w:ind w:left="18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a.)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Zasadnutí výboru sa môže zúčastniť predseda DR, prípadne členovia DR.</w:t>
      </w:r>
    </w:p>
    <w:p w:rsidR="00000000" w:rsidDel="00000000" w:rsidP="00000000" w:rsidRDefault="00000000" w:rsidRPr="00000000" w14:paraId="00000012">
      <w:pPr>
        <w:ind w:left="18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b.)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Štatutárnymi zástupcami spoločnosti sa stávajú predseda, podpredseda a tajomník výboru. Všetky rozhodnutia musia mať minimálne dva podpisy štatutárov, inak sú neplatné, pričom jeden z podpisov musí byť vždy podpis predsedu.. Ak je na právny úkon, ktorý robí výbor, predpísaná písomná forma, je potrebný podpis aspoň dvoch štatutárov.</w:t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14">
      <w:pPr>
        <w:ind w:left="560" w:hanging="280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4)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Predseda :</w:t>
      </w:r>
    </w:p>
    <w:p w:rsidR="00000000" w:rsidDel="00000000" w:rsidP="00000000" w:rsidRDefault="00000000" w:rsidRPr="00000000" w14:paraId="00000015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riadi sa Stanovami spoločenstva,</w:t>
      </w:r>
    </w:p>
    <w:p w:rsidR="00000000" w:rsidDel="00000000" w:rsidP="00000000" w:rsidRDefault="00000000" w:rsidRPr="00000000" w14:paraId="00000016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vedie rokovanie VZ a výboru spoločenstva,</w:t>
      </w:r>
    </w:p>
    <w:p w:rsidR="00000000" w:rsidDel="00000000" w:rsidP="00000000" w:rsidRDefault="00000000" w:rsidRPr="00000000" w14:paraId="00000017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zastupuje spoločenstvo v jeho oprávnených záujmoch navonok, </w:t>
      </w:r>
    </w:p>
    <w:p w:rsidR="00000000" w:rsidDel="00000000" w:rsidP="00000000" w:rsidRDefault="00000000" w:rsidRPr="00000000" w14:paraId="00000018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výkon rozhodnutí, ktoré nespadajú do kompetencie VZ,</w:t>
      </w:r>
    </w:p>
    <w:p w:rsidR="00000000" w:rsidDel="00000000" w:rsidP="00000000" w:rsidRDefault="00000000" w:rsidRPr="00000000" w14:paraId="00000019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zodpovedá za pracovnoprávne vzťahy,</w:t>
      </w:r>
    </w:p>
    <w:p w:rsidR="00000000" w:rsidDel="00000000" w:rsidP="00000000" w:rsidRDefault="00000000" w:rsidRPr="00000000" w14:paraId="0000001A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usmerňuje členov spoločnosti , pri uplatňovaní vlastníckych práv na dodržiavanie právnych noriem a platných pravidiel spoločenstva,</w:t>
      </w:r>
    </w:p>
    <w:p w:rsidR="00000000" w:rsidDel="00000000" w:rsidP="00000000" w:rsidRDefault="00000000" w:rsidRPr="00000000" w14:paraId="0000001B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g)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VZ za prípravu VZ a jeho adekvátne organizačné, materiálne a informačné zabezpečenie,</w:t>
      </w:r>
    </w:p>
    <w:p w:rsidR="00000000" w:rsidDel="00000000" w:rsidP="00000000" w:rsidRDefault="00000000" w:rsidRPr="00000000" w14:paraId="0000001C">
      <w:pPr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 lepšie rozdelenie a organizáciu práce môže predseda vytvoriť vnútorný organizačný predpis /smernicu/, ktorý predloží výboru na schválenie.</w:t>
      </w:r>
    </w:p>
    <w:p w:rsidR="00000000" w:rsidDel="00000000" w:rsidP="00000000" w:rsidRDefault="00000000" w:rsidRPr="00000000" w14:paraId="0000001D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1E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5)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Podpredseda:</w:t>
      </w:r>
    </w:p>
    <w:p w:rsidR="00000000" w:rsidDel="00000000" w:rsidP="00000000" w:rsidRDefault="00000000" w:rsidRPr="00000000" w14:paraId="0000001F">
      <w:pPr>
        <w:ind w:left="180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a.)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zastupuje predsedu výboru počas jeho neprítomnosti a v tomto čase preberá všetky jeho povinnosti,</w:t>
      </w:r>
    </w:p>
    <w:p w:rsidR="00000000" w:rsidDel="00000000" w:rsidP="00000000" w:rsidRDefault="00000000" w:rsidRPr="00000000" w14:paraId="00000020">
      <w:pPr>
        <w:ind w:left="36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</w:t>
        <w:tab/>
        <w:t xml:space="preserve">b.)osobitne dozerá na hospodárenie spoločenstva,</w:t>
      </w:r>
    </w:p>
    <w:p w:rsidR="00000000" w:rsidDel="00000000" w:rsidP="00000000" w:rsidRDefault="00000000" w:rsidRPr="00000000" w14:paraId="00000021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22">
      <w:pPr>
        <w:ind w:left="180" w:firstLine="54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23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6)</w:t>
        <w:tab/>
        <w:t xml:space="preserve">Lesník :</w:t>
      </w:r>
    </w:p>
    <w:p w:rsidR="00000000" w:rsidDel="00000000" w:rsidP="00000000" w:rsidRDefault="00000000" w:rsidRPr="00000000" w14:paraId="00000024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realizáciu lesného hospodárskeho plánu.</w:t>
      </w:r>
    </w:p>
    <w:p w:rsidR="00000000" w:rsidDel="00000000" w:rsidP="00000000" w:rsidRDefault="00000000" w:rsidRPr="00000000" w14:paraId="00000025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vykonanie prác vyplývajúcich z ročného plánu činnosti.</w:t>
      </w:r>
    </w:p>
    <w:p w:rsidR="00000000" w:rsidDel="00000000" w:rsidP="00000000" w:rsidRDefault="00000000" w:rsidRPr="00000000" w14:paraId="00000026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Organizuje a zabezpečuje vykonávanie lesnej pestebnej činnosti.</w:t>
      </w:r>
    </w:p>
    <w:p w:rsidR="00000000" w:rsidDel="00000000" w:rsidP="00000000" w:rsidRDefault="00000000" w:rsidRPr="00000000" w14:paraId="00000027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Organizuje a zabezpečuje ťažbu a manipuláciu z drevom.</w:t>
      </w:r>
    </w:p>
    <w:p w:rsidR="00000000" w:rsidDel="00000000" w:rsidP="00000000" w:rsidRDefault="00000000" w:rsidRPr="00000000" w14:paraId="00000028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Vykonáva dohľad nad všetkou činnosťou na lesných pozemkoch, kde úzko spolupracuje s OLH.</w:t>
      </w:r>
    </w:p>
    <w:p w:rsidR="00000000" w:rsidDel="00000000" w:rsidP="00000000" w:rsidRDefault="00000000" w:rsidRPr="00000000" w14:paraId="00000029">
      <w:pPr>
        <w:ind w:left="360" w:firstLine="54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2A">
      <w:pPr>
        <w:ind w:left="360" w:firstLine="54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2B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7)   Tajomník :</w:t>
      </w:r>
    </w:p>
    <w:p w:rsidR="00000000" w:rsidDel="00000000" w:rsidP="00000000" w:rsidRDefault="00000000" w:rsidRPr="00000000" w14:paraId="0000002C">
      <w:pPr>
        <w:ind w:left="1440" w:firstLine="5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archívnu agendu.</w:t>
      </w:r>
    </w:p>
    <w:p w:rsidR="00000000" w:rsidDel="00000000" w:rsidP="00000000" w:rsidRDefault="00000000" w:rsidRPr="00000000" w14:paraId="0000002D">
      <w:pPr>
        <w:ind w:left="1440" w:firstLine="5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Spracováva zápisnice z výboru.</w:t>
      </w:r>
    </w:p>
    <w:p w:rsidR="00000000" w:rsidDel="00000000" w:rsidP="00000000" w:rsidRDefault="00000000" w:rsidRPr="00000000" w14:paraId="0000002E">
      <w:pPr>
        <w:ind w:left="1440" w:firstLine="54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  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Spracováva zápisnice zo zasadnutia VZ.</w:t>
      </w:r>
    </w:p>
    <w:p w:rsidR="00000000" w:rsidDel="00000000" w:rsidP="00000000" w:rsidRDefault="00000000" w:rsidRPr="00000000" w14:paraId="0000002F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030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8) Za finančnú agendu zodpovedá ekonóm, ktorý nemusí byť členom výboru :</w:t>
      </w:r>
    </w:p>
    <w:p w:rsidR="00000000" w:rsidDel="00000000" w:rsidP="00000000" w:rsidRDefault="00000000" w:rsidRPr="00000000" w14:paraId="00000031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účtovnú evidenciu a vyhotovenie ročnej účtovnej závierky a daňového priznania podľa zákonom stanovených termínov,</w:t>
      </w:r>
    </w:p>
    <w:p w:rsidR="00000000" w:rsidDel="00000000" w:rsidP="00000000" w:rsidRDefault="00000000" w:rsidRPr="00000000" w14:paraId="00000032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fakturáciu, včasné úhrady a stav pokladne,</w:t>
      </w:r>
    </w:p>
    <w:p w:rsidR="00000000" w:rsidDel="00000000" w:rsidP="00000000" w:rsidRDefault="00000000" w:rsidRPr="00000000" w14:paraId="00000033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spracováva finančné rozbory a predkladá ich výboru VZ,</w:t>
      </w:r>
    </w:p>
    <w:p w:rsidR="00000000" w:rsidDel="00000000" w:rsidP="00000000" w:rsidRDefault="00000000" w:rsidRPr="00000000" w14:paraId="00000034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zodpovedá za styk s bankou a príslušným dňovým úradom,</w:t>
      </w:r>
    </w:p>
    <w:p w:rsidR="00000000" w:rsidDel="00000000" w:rsidP="00000000" w:rsidRDefault="00000000" w:rsidRPr="00000000" w14:paraId="00000035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má hmotnú zodpovednosť za zverené finančné prostriedky (dohoda o hmotnej zodpovednosti)</w:t>
      </w:r>
    </w:p>
    <w:p w:rsidR="00000000" w:rsidDel="00000000" w:rsidP="00000000" w:rsidRDefault="00000000" w:rsidRPr="00000000" w14:paraId="0000003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37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</w:t>
        <w:tab/>
        <w:t xml:space="preserve">Za riadne, včasné, efektívne a hospodárne vykonávanie prác uvedených v bodoch 1 až 4 patrí ekonómovi formou dohody o pracovnej činnosti odmena vo výške 50.-€ mesačne.</w:t>
      </w:r>
    </w:p>
    <w:p w:rsidR="00000000" w:rsidDel="00000000" w:rsidP="00000000" w:rsidRDefault="00000000" w:rsidRPr="00000000" w14:paraId="00000038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39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III.</w:t>
      </w:r>
    </w:p>
    <w:p w:rsidR="00000000" w:rsidDel="00000000" w:rsidP="00000000" w:rsidRDefault="00000000" w:rsidRPr="00000000" w14:paraId="0000003A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lesná odborná rada</w:t>
      </w:r>
    </w:p>
    <w:p w:rsidR="00000000" w:rsidDel="00000000" w:rsidP="00000000" w:rsidRDefault="00000000" w:rsidRPr="00000000" w14:paraId="0000003B">
      <w:pPr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3C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</w:t>
        <w:tab/>
        <w:t xml:space="preserve">Pre zabezpečenie odborného hospodárenia na lesných pozemkoch spoločnej nehnuteľnosti je z členov  spoločenstva zriadená  lesná odborná radu ako výkonný a poradný orgán výboru spoločenstva. Členov lesnej odbornej rady menuje predseda spoločenstva.</w:t>
      </w:r>
    </w:p>
    <w:p w:rsidR="00000000" w:rsidDel="00000000" w:rsidP="00000000" w:rsidRDefault="00000000" w:rsidRPr="00000000" w14:paraId="0000003D">
      <w:pPr>
        <w:ind w:firstLine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Lesná odborná rada  je trojčlenná, skladá sa z členov spoločenstva podľa možnosti s odborným lesníckym vzdelaním a praxou.</w:t>
      </w:r>
    </w:p>
    <w:p w:rsidR="00000000" w:rsidDel="00000000" w:rsidP="00000000" w:rsidRDefault="00000000" w:rsidRPr="00000000" w14:paraId="0000003E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3F">
      <w:pPr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Pôsobnosť lesnej odbornej rady :</w:t>
      </w:r>
    </w:p>
    <w:p w:rsidR="00000000" w:rsidDel="00000000" w:rsidP="00000000" w:rsidRDefault="00000000" w:rsidRPr="00000000" w14:paraId="00000040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</w:t>
        <w:tab/>
        <w:t xml:space="preserve">a)   Zasadá v období medzi zasadnutiami výboru.</w:t>
      </w:r>
    </w:p>
    <w:p w:rsidR="00000000" w:rsidDel="00000000" w:rsidP="00000000" w:rsidRDefault="00000000" w:rsidRPr="00000000" w14:paraId="00000041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Riadi odborné hospodárske činnosti na lesných pozemkoch.</w:t>
      </w:r>
    </w:p>
    <w:p w:rsidR="00000000" w:rsidDel="00000000" w:rsidP="00000000" w:rsidRDefault="00000000" w:rsidRPr="00000000" w14:paraId="00000042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Predkladá výboru návrhy na uzavretie  zmlúv a dohôd na dodávku prác a služieb.</w:t>
      </w:r>
    </w:p>
    <w:p w:rsidR="00000000" w:rsidDel="00000000" w:rsidP="00000000" w:rsidRDefault="00000000" w:rsidRPr="00000000" w14:paraId="00000043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Predkladá výboru informácie o hospodárení spoločenstva.</w:t>
      </w:r>
    </w:p>
    <w:p w:rsidR="00000000" w:rsidDel="00000000" w:rsidP="00000000" w:rsidRDefault="00000000" w:rsidRPr="00000000" w14:paraId="00000044">
      <w:pPr>
        <w:ind w:left="10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Pri svojej činnosti úzko spolupracuje s odborným lesným hospodárom.    </w:t>
      </w:r>
    </w:p>
    <w:p w:rsidR="00000000" w:rsidDel="00000000" w:rsidP="00000000" w:rsidRDefault="00000000" w:rsidRPr="00000000" w14:paraId="00000045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6">
      <w:pPr>
        <w:ind w:left="36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8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9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A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B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4C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IV.</w:t>
      </w:r>
    </w:p>
    <w:p w:rsidR="00000000" w:rsidDel="00000000" w:rsidP="00000000" w:rsidRDefault="00000000" w:rsidRPr="00000000" w14:paraId="0000004D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Podiel člena na hospodárení spoloĆENSTVA</w:t>
      </w:r>
    </w:p>
    <w:p w:rsidR="00000000" w:rsidDel="00000000" w:rsidP="00000000" w:rsidRDefault="00000000" w:rsidRPr="00000000" w14:paraId="0000004E">
      <w:pPr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4F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</w:t>
        <w:tab/>
        <w:t xml:space="preserve">Každý člen spoločenstva má právo na podiel zo zisku z hospodárenia spoločenstva a to podľa veľkosti svojho podielu na spoločnej nehnuteľnosti. Podľa stavu realizácie lesného hospodárskeho plánu budú nároky členov uspokojované predovšetkým pridelením úžitkového a palivového dreva . O odbere dreva bude vedená presná evidencia, ktorá bude mať vplyv na pridelenie dreva v nasledujúcom období.</w:t>
      </w:r>
    </w:p>
    <w:p w:rsidR="00000000" w:rsidDel="00000000" w:rsidP="00000000" w:rsidRDefault="00000000" w:rsidRPr="00000000" w14:paraId="00000050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51">
      <w:pPr>
        <w:ind w:left="280" w:firstLine="0"/>
        <w:jc w:val="both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52">
      <w:pPr>
        <w:ind w:left="280" w:firstLine="0"/>
        <w:jc w:val="both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Prideľovanie stavebného a palivového dreva</w:t>
      </w:r>
    </w:p>
    <w:p w:rsidR="00000000" w:rsidDel="00000000" w:rsidP="00000000" w:rsidRDefault="00000000" w:rsidRPr="00000000" w14:paraId="00000053">
      <w:pPr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54">
      <w:pPr>
        <w:ind w:left="2160" w:hanging="108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Postup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1. člen spoločenstva doručí výboru spoločenstva žiadosť o pridelenie stavebného dreva podľa prílohy č. 1.</w:t>
      </w:r>
    </w:p>
    <w:p w:rsidR="00000000" w:rsidDel="00000000" w:rsidP="00000000" w:rsidRDefault="00000000" w:rsidRPr="00000000" w14:paraId="00000055">
      <w:pPr>
        <w:ind w:left="1800" w:hanging="72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</w:t>
        <w:tab/>
        <w:t xml:space="preserve">2.výbor na svojom zasadnutí rozhodne o žiadosti člena podľa aktuálneho lesného hospodárenia,  veľkosti podielu člena a evidencie,</w:t>
      </w:r>
    </w:p>
    <w:p w:rsidR="00000000" w:rsidDel="00000000" w:rsidP="00000000" w:rsidRDefault="00000000" w:rsidRPr="00000000" w14:paraId="00000056">
      <w:pPr>
        <w:ind w:left="2340" w:hanging="72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 výbor v termíne do 30 dní zašle členovi odpoveď (oboznámi ho) v ktorej uvedie :            </w:t>
      </w:r>
    </w:p>
    <w:p w:rsidR="00000000" w:rsidDel="00000000" w:rsidP="00000000" w:rsidRDefault="00000000" w:rsidRPr="00000000" w14:paraId="00000057">
      <w:pPr>
        <w:ind w:left="198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 akceptácia žiadosti, alebo nie</w:t>
      </w:r>
    </w:p>
    <w:p w:rsidR="00000000" w:rsidDel="00000000" w:rsidP="00000000" w:rsidRDefault="00000000" w:rsidRPr="00000000" w14:paraId="00000058">
      <w:pPr>
        <w:ind w:left="36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</w:t>
        <w:tab/>
        <w:t xml:space="preserve">- množstvo prideleného dreva</w:t>
      </w:r>
    </w:p>
    <w:p w:rsidR="00000000" w:rsidDel="00000000" w:rsidP="00000000" w:rsidRDefault="00000000" w:rsidRPr="00000000" w14:paraId="00000059">
      <w:pPr>
        <w:ind w:left="36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</w:t>
        <w:tab/>
        <w:t xml:space="preserve">- forma dodania : na skládke alebo samoprípravou</w:t>
      </w:r>
    </w:p>
    <w:p w:rsidR="00000000" w:rsidDel="00000000" w:rsidP="00000000" w:rsidRDefault="00000000" w:rsidRPr="00000000" w14:paraId="0000005A">
      <w:pPr>
        <w:ind w:left="360" w:firstLine="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</w:t>
        <w:tab/>
        <w:t xml:space="preserve">- forma dovozu</w:t>
      </w:r>
    </w:p>
    <w:p w:rsidR="00000000" w:rsidDel="00000000" w:rsidP="00000000" w:rsidRDefault="00000000" w:rsidRPr="00000000" w14:paraId="0000005B">
      <w:pPr>
        <w:ind w:left="360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5C">
      <w:pPr>
        <w:ind w:left="280"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Ceny prideleného dreva pre členov spoločenstva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:</w:t>
      </w:r>
    </w:p>
    <w:p w:rsidR="00000000" w:rsidDel="00000000" w:rsidP="00000000" w:rsidRDefault="00000000" w:rsidRPr="00000000" w14:paraId="0000005D">
      <w:pPr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5E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           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Úžitkové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drevo :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 skládke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- 15.-€/m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3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+ náklady na výrobu dreva</w:t>
      </w:r>
    </w:p>
    <w:p w:rsidR="00000000" w:rsidDel="00000000" w:rsidP="00000000" w:rsidRDefault="00000000" w:rsidRPr="00000000" w14:paraId="0000005F">
      <w:pPr>
        <w:rPr>
          <w:rFonts w:ascii="Montserrat" w:cs="Montserrat" w:eastAsia="Montserrat" w:hAnsi="Montserrat"/>
          <w:sz w:val="18"/>
          <w:szCs w:val="18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</w:t>
        <w:tab/>
        <w:t xml:space="preserve">                                  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Samopríprava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- 15.-€/m</w:t>
      </w:r>
      <w:r w:rsidDel="00000000" w:rsidR="00000000" w:rsidRPr="00000000">
        <w:rPr>
          <w:rFonts w:ascii="Montserrat" w:cs="Montserrat" w:eastAsia="Montserrat" w:hAnsi="Montserrat"/>
          <w:sz w:val="18"/>
          <w:szCs w:val="18"/>
          <w:rtl w:val="0"/>
        </w:rPr>
        <w:t xml:space="preserve">3</w:t>
      </w:r>
    </w:p>
    <w:p w:rsidR="00000000" w:rsidDel="00000000" w:rsidP="00000000" w:rsidRDefault="00000000" w:rsidRPr="00000000" w14:paraId="00000060">
      <w:pPr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61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   </w:t>
        <w:tab/>
        <w:t xml:space="preserve">Palivové drevo :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Na skládke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-</w:t>
        <w:tab/>
        <w:t xml:space="preserve">2.-€/prm + náklady na výrobu dreva</w:t>
      </w:r>
    </w:p>
    <w:p w:rsidR="00000000" w:rsidDel="00000000" w:rsidP="00000000" w:rsidRDefault="00000000" w:rsidRPr="00000000" w14:paraId="00000062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                                     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Samopríprava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- 2.-€/prm</w:t>
      </w:r>
    </w:p>
    <w:p w:rsidR="00000000" w:rsidDel="00000000" w:rsidP="00000000" w:rsidRDefault="00000000" w:rsidRPr="00000000" w14:paraId="00000063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4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65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 vykonaní pridelenej samoprípravy úžitkového alebo palivového dreva je každý člen povinný vykonať uhadzovanie vetiev, vyčistenie a úpravu priestorov ťažby.</w:t>
      </w:r>
    </w:p>
    <w:p w:rsidR="00000000" w:rsidDel="00000000" w:rsidP="00000000" w:rsidRDefault="00000000" w:rsidRPr="00000000" w14:paraId="00000066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</w:t>
        <w:tab/>
        <w:t xml:space="preserve">Vyznačenie ťažby, prebratie upravených priestorov po ťažbe, povolenie na vývoz drevnej hmoty a vysporiadanie finančnej úhrady zabezpečuje lesník spoločenstva, ktorý jeden krát mesačne spravidla ku koncu mesiaca vykoná zúčtovanie príjmov ekonómke spoločnosti.</w:t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      </w:t>
        <w:tab/>
        <w:t xml:space="preserve">Meranie a hodnotenie vyťaženej drevnej hmoty vykoná lesník spoločenstva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za účasti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aspoň jedného člena výboru.</w:t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</w:t>
      </w:r>
    </w:p>
    <w:p w:rsidR="00000000" w:rsidDel="00000000" w:rsidP="00000000" w:rsidRDefault="00000000" w:rsidRPr="00000000" w14:paraId="00000069">
      <w:pPr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6A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V.</w:t>
      </w:r>
    </w:p>
    <w:p w:rsidR="00000000" w:rsidDel="00000000" w:rsidP="00000000" w:rsidRDefault="00000000" w:rsidRPr="00000000" w14:paraId="0000006B">
      <w:pPr>
        <w:ind w:left="280" w:firstLine="0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Hodnotenie činnosti členov výboru a DR</w:t>
      </w:r>
    </w:p>
    <w:p w:rsidR="00000000" w:rsidDel="00000000" w:rsidP="00000000" w:rsidRDefault="00000000" w:rsidRPr="00000000" w14:paraId="0000006C">
      <w:pPr>
        <w:rPr>
          <w:rFonts w:ascii="Montserrat" w:cs="Montserrat" w:eastAsia="Montserrat" w:hAnsi="Montserrat"/>
          <w:i w:val="1"/>
          <w:iCs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rtl w:val="0"/>
        </w:rPr>
        <w:t xml:space="preserve">     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 výkon funkcie člena výboru a člena dozornej rady patrí týmto členom podľa § 20 ods. 6 a § 21 ods. 3 zákona NR SR č. 181/1995 Z. z. o pozemkových spoločenstvách odmena vo výške 3.-€/hodinu.</w:t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0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1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2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3">
      <w:pPr>
        <w:jc w:val="center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VI.</w:t>
      </w:r>
    </w:p>
    <w:p w:rsidR="00000000" w:rsidDel="00000000" w:rsidP="00000000" w:rsidRDefault="00000000" w:rsidRPr="00000000" w14:paraId="00000074">
      <w:pPr>
        <w:ind w:left="560" w:hanging="280"/>
        <w:jc w:val="center"/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u w:val="single"/>
          <w:rtl w:val="0"/>
        </w:rPr>
        <w:t xml:space="preserve">ZÁVEREĆNE  USTANOVENIA</w:t>
      </w:r>
    </w:p>
    <w:p w:rsidR="00000000" w:rsidDel="00000000" w:rsidP="00000000" w:rsidRDefault="00000000" w:rsidRPr="00000000" w14:paraId="00000075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76">
      <w:pPr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Tento Vnútorný poriadok  nadobúda platnosť a účinnosť dňom schválenia na valnom zhromaždení spoločenstva.</w:t>
      </w:r>
    </w:p>
    <w:p w:rsidR="00000000" w:rsidDel="00000000" w:rsidP="00000000" w:rsidRDefault="00000000" w:rsidRPr="00000000" w14:paraId="00000077">
      <w:pPr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Tento Vnútorný poriadok je vyhotovený v dvoch origináloch z ktorých je jeden uložený u tajomníka a jeden je založený do dokumentácie z valného zhromaždenia.</w:t>
      </w:r>
    </w:p>
    <w:p w:rsidR="00000000" w:rsidDel="00000000" w:rsidP="00000000" w:rsidRDefault="00000000" w:rsidRPr="00000000" w14:paraId="00000078">
      <w:pPr>
        <w:shd w:fill="ffffff" w:val="clear"/>
        <w:spacing w:before="42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9">
      <w:pPr>
        <w:shd w:fill="ffffff" w:val="clear"/>
        <w:spacing w:before="420" w:lineRule="auto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V Plavnici dňa 20.3.2010.</w:t>
      </w:r>
    </w:p>
    <w:p w:rsidR="00000000" w:rsidDel="00000000" w:rsidP="00000000" w:rsidRDefault="00000000" w:rsidRPr="00000000" w14:paraId="0000007A">
      <w:pPr>
        <w:shd w:fill="ffffff" w:val="clear"/>
        <w:spacing w:before="420" w:lineRule="auto"/>
        <w:ind w:left="680" w:firstLine="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Tento Vnútorný poriadok bol schválený Valným zhromaždením konaným dňa 20.3.2010 .</w:t>
      </w:r>
    </w:p>
    <w:p w:rsidR="00000000" w:rsidDel="00000000" w:rsidP="00000000" w:rsidRDefault="00000000" w:rsidRPr="00000000" w14:paraId="0000007B">
      <w:pPr>
        <w:shd w:fill="ffffff" w:val="clear"/>
        <w:spacing w:before="420" w:lineRule="auto"/>
        <w:ind w:left="680" w:firstLine="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7C">
      <w:pPr>
        <w:shd w:fill="ffffff" w:val="clear"/>
        <w:spacing w:before="180" w:lineRule="auto"/>
        <w:ind w:right="4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Pozemkové spoločenstvo  „Plavnické lesy“ .. Plavnica</w:t>
      </w:r>
    </w:p>
    <w:p w:rsidR="00000000" w:rsidDel="00000000" w:rsidP="00000000" w:rsidRDefault="00000000" w:rsidRPr="00000000" w14:paraId="0000007D">
      <w:pPr>
        <w:shd w:fill="ffffff" w:val="clear"/>
        <w:spacing w:before="180" w:lineRule="auto"/>
        <w:ind w:right="4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E">
      <w:pPr>
        <w:shd w:fill="ffffff" w:val="clear"/>
        <w:spacing w:before="180" w:lineRule="auto"/>
        <w:ind w:right="4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F">
      <w:pPr>
        <w:shd w:fill="ffffff" w:val="clear"/>
        <w:spacing w:before="620" w:lineRule="auto"/>
        <w:ind w:left="420" w:firstLine="0"/>
        <w:jc w:val="both"/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1"/>
          <w:iCs w:val="1"/>
          <w:sz w:val="24"/>
          <w:szCs w:val="24"/>
          <w:rtl w:val="0"/>
        </w:rPr>
        <w:t xml:space="preserve">Pružinský Štefan      </w:t>
        <w:tab/>
        <w:t xml:space="preserve">                                                    Chovanec Stanislav</w:t>
      </w:r>
    </w:p>
    <w:p w:rsidR="00000000" w:rsidDel="00000000" w:rsidP="00000000" w:rsidRDefault="00000000" w:rsidRPr="00000000" w14:paraId="00000080">
      <w:pPr>
        <w:shd w:fill="ffffff" w:val="clear"/>
        <w:ind w:left="80" w:firstLine="0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predseda výboru spoločenstva                                             podpredseda výboru spoločenstva</w:t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